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20" w:rsidRDefault="00F4224E">
      <w:r>
        <w:rPr>
          <w:rFonts w:ascii="Verdana" w:hAnsi="Verdana"/>
        </w:rPr>
        <w:t xml:space="preserve">Znak sprawy: 2/CKZ/2020 </w:t>
      </w:r>
      <w:r>
        <w:rPr>
          <w:rFonts w:ascii="Verdana" w:hAnsi="Verdana" w:cstheme="minorHAnsi"/>
          <w:shd w:val="clear" w:color="auto" w:fill="FFFFFF"/>
        </w:rPr>
        <w:tab/>
      </w:r>
      <w:r>
        <w:rPr>
          <w:rFonts w:ascii="Verdana" w:hAnsi="Verdana" w:cstheme="minorHAnsi"/>
          <w:shd w:val="clear" w:color="auto" w:fill="FFFFFF"/>
        </w:rPr>
        <w:tab/>
        <w:t xml:space="preserve">  Gdów, dnia 2 października 2020  roku.</w:t>
      </w:r>
    </w:p>
    <w:p w:rsidR="00615420" w:rsidRDefault="00615420">
      <w:pPr>
        <w:rPr>
          <w:rFonts w:cstheme="minorHAnsi"/>
          <w:highlight w:val="white"/>
        </w:rPr>
      </w:pPr>
    </w:p>
    <w:p w:rsidR="00615420" w:rsidRDefault="00F4224E">
      <w:pPr>
        <w:pStyle w:val="Default"/>
        <w:jc w:val="center"/>
      </w:pPr>
      <w:r>
        <w:rPr>
          <w:b/>
          <w:bCs/>
          <w:sz w:val="22"/>
          <w:szCs w:val="22"/>
        </w:rPr>
        <w:t xml:space="preserve">Informacja o wynikach postępowania </w:t>
      </w:r>
    </w:p>
    <w:p w:rsidR="00615420" w:rsidRDefault="00F4224E">
      <w:pPr>
        <w:jc w:val="center"/>
      </w:pPr>
      <w:r>
        <w:rPr>
          <w:rFonts w:ascii="Verdana" w:hAnsi="Verdana" w:cs="Verdana"/>
          <w:b/>
          <w:bCs/>
        </w:rPr>
        <w:t>prowadzonego w trybie zapytania ofertow</w:t>
      </w:r>
      <w:bookmarkStart w:id="0" w:name="_GoBack"/>
      <w:bookmarkEnd w:id="0"/>
      <w:r>
        <w:rPr>
          <w:rFonts w:ascii="Verdana" w:hAnsi="Verdana" w:cs="Verdana"/>
          <w:b/>
          <w:bCs/>
        </w:rPr>
        <w:t>ego nr 2/CKZ/2020</w:t>
      </w:r>
      <w:r>
        <w:br/>
      </w:r>
      <w:r>
        <w:rPr>
          <w:rFonts w:ascii="Verdana" w:hAnsi="Verdana" w:cs="Verdana"/>
          <w:b/>
          <w:bCs/>
        </w:rPr>
        <w:t>na usługę dostawy materiałów biurowych do potrzeb dydaktycznych dla uczestników</w:t>
      </w:r>
      <w:r>
        <w:rPr>
          <w:rFonts w:ascii="Verdana" w:hAnsi="Verdana" w:cs="Verdana"/>
          <w:b/>
          <w:bCs/>
        </w:rPr>
        <w:t xml:space="preserve"> projektu „Centrum Kompetencji Zawodowych w Gdowie II”</w:t>
      </w:r>
      <w:r>
        <w:t xml:space="preserve"> 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nr  RPMP.10.02.02-12-0044/19</w:t>
      </w:r>
    </w:p>
    <w:p w:rsidR="00615420" w:rsidRDefault="00615420">
      <w:pPr>
        <w:pStyle w:val="Default"/>
      </w:pPr>
    </w:p>
    <w:p w:rsidR="00615420" w:rsidRDefault="00F4224E">
      <w:pPr>
        <w:pStyle w:val="Default"/>
        <w:jc w:val="both"/>
      </w:pPr>
      <w:r>
        <w:rPr>
          <w:sz w:val="22"/>
          <w:szCs w:val="22"/>
        </w:rPr>
        <w:t>realizowanego w ramach 10 Osi Priorytetowej Wiedza i kompetencje, Działanie 10.2 Rozwój kształcenia zawodowego, Poddziałanie 10.2.2 Kształcenie zawodowe uczniów - SPR dla</w:t>
      </w:r>
      <w:r>
        <w:rPr>
          <w:sz w:val="22"/>
          <w:szCs w:val="22"/>
        </w:rPr>
        <w:t xml:space="preserve"> typu projektu A.  tworzenie oraz rozwój Centrów Kompetencji Zawodowych oraz typu projektu B. rozwijanie oferty szkół i placówek prowadzących kształcenie zawodowe, kształcących uczniów ze specjalnymi potrzebami – Regionalnego Programu Operacyjnego Wojewódz</w:t>
      </w:r>
      <w:r>
        <w:rPr>
          <w:sz w:val="22"/>
          <w:szCs w:val="22"/>
        </w:rPr>
        <w:t>twa Małopolskiego na lata 2014-2020.</w:t>
      </w:r>
    </w:p>
    <w:p w:rsidR="00615420" w:rsidRDefault="00615420"/>
    <w:p w:rsidR="00615420" w:rsidRDefault="00F4224E">
      <w:r>
        <w:rPr>
          <w:rFonts w:ascii="Verdana" w:hAnsi="Verdana" w:cstheme="minorHAnsi"/>
        </w:rPr>
        <w:t xml:space="preserve">W odpowiedzi na zapytanie ofertowe z dnia 24 września 2020 roku – w terminie składania ofert (1 października 2020 roku) wpłynęła 1 oferta: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0"/>
        <w:gridCol w:w="3750"/>
        <w:gridCol w:w="4389"/>
      </w:tblGrid>
      <w:tr w:rsidR="00615420">
        <w:tc>
          <w:tcPr>
            <w:tcW w:w="900" w:type="dxa"/>
            <w:shd w:val="clear" w:color="auto" w:fill="auto"/>
          </w:tcPr>
          <w:p w:rsidR="00615420" w:rsidRDefault="00F4224E">
            <w:pPr>
              <w:spacing w:after="0" w:line="240" w:lineRule="auto"/>
            </w:pPr>
            <w:r>
              <w:rPr>
                <w:b/>
              </w:rPr>
              <w:t>Numer oferty</w:t>
            </w:r>
          </w:p>
        </w:tc>
        <w:tc>
          <w:tcPr>
            <w:tcW w:w="3750" w:type="dxa"/>
            <w:shd w:val="clear" w:color="auto" w:fill="auto"/>
          </w:tcPr>
          <w:p w:rsidR="00615420" w:rsidRDefault="00F4224E">
            <w:pPr>
              <w:spacing w:after="0" w:line="240" w:lineRule="auto"/>
            </w:pPr>
            <w:r>
              <w:rPr>
                <w:b/>
              </w:rPr>
              <w:t>Nazwa i adres wykonawcy</w:t>
            </w:r>
          </w:p>
        </w:tc>
        <w:tc>
          <w:tcPr>
            <w:tcW w:w="4389" w:type="dxa"/>
            <w:shd w:val="clear" w:color="auto" w:fill="auto"/>
          </w:tcPr>
          <w:p w:rsidR="00615420" w:rsidRDefault="00F4224E">
            <w:pPr>
              <w:spacing w:after="0" w:line="240" w:lineRule="auto"/>
            </w:pPr>
            <w:r>
              <w:rPr>
                <w:b/>
              </w:rPr>
              <w:t>Uwagi</w:t>
            </w:r>
          </w:p>
        </w:tc>
      </w:tr>
      <w:tr w:rsidR="00615420">
        <w:tc>
          <w:tcPr>
            <w:tcW w:w="900" w:type="dxa"/>
            <w:shd w:val="clear" w:color="auto" w:fill="auto"/>
            <w:vAlign w:val="center"/>
          </w:tcPr>
          <w:p w:rsidR="00615420" w:rsidRDefault="0061542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0" w:type="dxa"/>
            <w:shd w:val="clear" w:color="auto" w:fill="auto"/>
          </w:tcPr>
          <w:p w:rsidR="00615420" w:rsidRDefault="00F4224E">
            <w:pPr>
              <w:spacing w:after="0" w:line="240" w:lineRule="auto"/>
              <w:jc w:val="both"/>
            </w:pPr>
            <w:r>
              <w:t xml:space="preserve">Wektor Artykuły Biurowe Sp. z </w:t>
            </w:r>
            <w:r>
              <w:t>o.o.</w:t>
            </w:r>
          </w:p>
          <w:p w:rsidR="00615420" w:rsidRDefault="00F4224E">
            <w:pPr>
              <w:spacing w:after="0" w:line="240" w:lineRule="auto"/>
              <w:jc w:val="both"/>
            </w:pPr>
            <w:r>
              <w:t xml:space="preserve">30-723 Kraków, ul. </w:t>
            </w:r>
            <w:proofErr w:type="spellStart"/>
            <w:r>
              <w:t>Golikówka</w:t>
            </w:r>
            <w:proofErr w:type="spellEnd"/>
            <w:r>
              <w:t xml:space="preserve"> 7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615420" w:rsidRDefault="00F4224E">
            <w:pPr>
              <w:spacing w:after="0" w:line="240" w:lineRule="auto"/>
            </w:pPr>
            <w:r>
              <w:t>Oferta poprawna</w:t>
            </w:r>
          </w:p>
        </w:tc>
      </w:tr>
    </w:tbl>
    <w:p w:rsidR="00615420" w:rsidRDefault="00615420"/>
    <w:p w:rsidR="00615420" w:rsidRDefault="00F4224E">
      <w:r>
        <w:rPr>
          <w:rFonts w:ascii="Verdana" w:hAnsi="Verdana"/>
        </w:rPr>
        <w:t xml:space="preserve">Zastosowanie kryterium oceny ofert wg wskazanego w zapytaniu wzoru pozwoliło na przyznanie składanej ofercie następującej ilości punktów: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1"/>
        <w:gridCol w:w="3750"/>
        <w:gridCol w:w="2264"/>
        <w:gridCol w:w="2124"/>
      </w:tblGrid>
      <w:tr w:rsidR="00615420">
        <w:tc>
          <w:tcPr>
            <w:tcW w:w="900" w:type="dxa"/>
            <w:shd w:val="clear" w:color="auto" w:fill="auto"/>
          </w:tcPr>
          <w:p w:rsidR="00615420" w:rsidRDefault="00F42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3750" w:type="dxa"/>
            <w:shd w:val="clear" w:color="auto" w:fill="auto"/>
          </w:tcPr>
          <w:p w:rsidR="00615420" w:rsidRDefault="00F42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2264" w:type="dxa"/>
            <w:shd w:val="clear" w:color="auto" w:fill="auto"/>
          </w:tcPr>
          <w:p w:rsidR="00615420" w:rsidRDefault="00F42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brutto:</w:t>
            </w:r>
          </w:p>
        </w:tc>
        <w:tc>
          <w:tcPr>
            <w:tcW w:w="2124" w:type="dxa"/>
            <w:shd w:val="clear" w:color="auto" w:fill="auto"/>
          </w:tcPr>
          <w:p w:rsidR="00615420" w:rsidRDefault="00F4224E">
            <w:pPr>
              <w:spacing w:after="0" w:line="240" w:lineRule="auto"/>
            </w:pPr>
            <w:r>
              <w:rPr>
                <w:b/>
              </w:rPr>
              <w:t>Ocena</w:t>
            </w:r>
          </w:p>
        </w:tc>
      </w:tr>
      <w:tr w:rsidR="00615420">
        <w:tc>
          <w:tcPr>
            <w:tcW w:w="900" w:type="dxa"/>
            <w:shd w:val="clear" w:color="auto" w:fill="auto"/>
            <w:vAlign w:val="center"/>
          </w:tcPr>
          <w:p w:rsidR="00615420" w:rsidRDefault="00F4224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750" w:type="dxa"/>
            <w:shd w:val="clear" w:color="auto" w:fill="auto"/>
          </w:tcPr>
          <w:p w:rsidR="00615420" w:rsidRDefault="00F4224E">
            <w:pPr>
              <w:spacing w:after="0" w:line="240" w:lineRule="auto"/>
            </w:pPr>
            <w:r>
              <w:t>Wektor Artykuły Biurowe Sp. z o.o.</w:t>
            </w:r>
          </w:p>
          <w:p w:rsidR="00615420" w:rsidRDefault="00F4224E">
            <w:pPr>
              <w:spacing w:after="0" w:line="240" w:lineRule="auto"/>
            </w:pPr>
            <w:r>
              <w:t xml:space="preserve">30-723 Kraków, ul. </w:t>
            </w:r>
            <w:proofErr w:type="spellStart"/>
            <w:r>
              <w:t>Golikówka</w:t>
            </w:r>
            <w:proofErr w:type="spellEnd"/>
            <w:r>
              <w:t xml:space="preserve"> 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5420" w:rsidRDefault="00F4224E">
            <w:pPr>
              <w:spacing w:after="0" w:line="240" w:lineRule="auto"/>
            </w:pPr>
            <w:r>
              <w:t>801,37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15420" w:rsidRDefault="00F4224E">
            <w:pPr>
              <w:spacing w:after="0" w:line="240" w:lineRule="auto"/>
            </w:pPr>
            <w:r>
              <w:t>100 pkt.</w:t>
            </w:r>
          </w:p>
        </w:tc>
      </w:tr>
    </w:tbl>
    <w:p w:rsidR="00615420" w:rsidRDefault="00615420">
      <w:pPr>
        <w:rPr>
          <w:b/>
        </w:rPr>
      </w:pPr>
    </w:p>
    <w:p w:rsidR="00615420" w:rsidRDefault="00F4224E">
      <w:pPr>
        <w:pStyle w:val="Tekstpodstawowy"/>
        <w:jc w:val="both"/>
        <w:rPr>
          <w:rStyle w:val="Mocnowyrniony"/>
          <w:rFonts w:ascii="Verdana" w:hAnsi="Verdana"/>
          <w:b w:val="0"/>
        </w:rPr>
      </w:pPr>
      <w:r>
        <w:rPr>
          <w:rStyle w:val="Mocnowyrniony"/>
          <w:rFonts w:ascii="Verdana" w:hAnsi="Verdana"/>
          <w:b w:val="0"/>
        </w:rPr>
        <w:t xml:space="preserve">Zespół Szkół w Gdowie informuje, że w związku z ogłoszonym zapytaniem ofertowym nr 2/CKZ/2020, w wyniku oceny złożonych ofert, jako najkorzystniejszą wybrano ofertę </w:t>
      </w:r>
      <w:r>
        <w:rPr>
          <w:rStyle w:val="Mocnowyrniony"/>
          <w:rFonts w:ascii="Verdana" w:hAnsi="Verdana"/>
          <w:b w:val="0"/>
        </w:rPr>
        <w:t>Wykonawcy:</w:t>
      </w:r>
    </w:p>
    <w:p w:rsidR="00615420" w:rsidRDefault="00F4224E">
      <w:pPr>
        <w:pStyle w:val="Tekstpodstawowy"/>
        <w:spacing w:after="0"/>
        <w:jc w:val="center"/>
      </w:pPr>
      <w:r>
        <w:rPr>
          <w:rStyle w:val="Mocnowyrniony"/>
          <w:rFonts w:ascii="Verdana" w:hAnsi="Verdana"/>
        </w:rPr>
        <w:t>Wektor Artykuły Biurowe Sp. z o.o.</w:t>
      </w:r>
    </w:p>
    <w:p w:rsidR="00615420" w:rsidRDefault="00F4224E">
      <w:pPr>
        <w:pStyle w:val="Tekstpodstawowy"/>
        <w:spacing w:after="0"/>
        <w:jc w:val="center"/>
      </w:pPr>
      <w:r>
        <w:rPr>
          <w:rStyle w:val="Mocnowyrniony"/>
          <w:rFonts w:ascii="Verdana" w:hAnsi="Verdana"/>
        </w:rPr>
        <w:t xml:space="preserve">30-723 Kraków, ul. </w:t>
      </w:r>
      <w:proofErr w:type="spellStart"/>
      <w:r>
        <w:rPr>
          <w:rStyle w:val="Mocnowyrniony"/>
          <w:rFonts w:ascii="Verdana" w:hAnsi="Verdana"/>
        </w:rPr>
        <w:t>Golikówka</w:t>
      </w:r>
      <w:proofErr w:type="spellEnd"/>
      <w:r>
        <w:rPr>
          <w:rStyle w:val="Mocnowyrniony"/>
          <w:rFonts w:ascii="Verdana" w:hAnsi="Verdana"/>
        </w:rPr>
        <w:t xml:space="preserve"> 7</w:t>
      </w:r>
    </w:p>
    <w:p w:rsidR="00615420" w:rsidRDefault="00615420">
      <w:pPr>
        <w:pStyle w:val="Tekstpodstawowy"/>
        <w:spacing w:after="0"/>
        <w:jc w:val="center"/>
        <w:rPr>
          <w:rStyle w:val="Mocnowyrniony"/>
          <w:rFonts w:ascii="Verdana" w:hAnsi="Verdana"/>
        </w:rPr>
      </w:pPr>
    </w:p>
    <w:p w:rsidR="00615420" w:rsidRDefault="00F4224E">
      <w:pPr>
        <w:pStyle w:val="Tekstpodstawowy"/>
        <w:jc w:val="center"/>
      </w:pPr>
      <w:r>
        <w:rPr>
          <w:rStyle w:val="Mocnowyrniony"/>
          <w:rFonts w:ascii="Verdana" w:hAnsi="Verdana"/>
        </w:rPr>
        <w:t>w cenie brutto: 801,37 zł</w:t>
      </w:r>
    </w:p>
    <w:p w:rsidR="00615420" w:rsidRDefault="00615420">
      <w:pPr>
        <w:pStyle w:val="Tekstpodstawowy"/>
        <w:jc w:val="center"/>
        <w:rPr>
          <w:rStyle w:val="Mocnowyrniony"/>
          <w:rFonts w:ascii="Verdana" w:hAnsi="Verdana"/>
        </w:rPr>
      </w:pPr>
    </w:p>
    <w:p w:rsidR="00615420" w:rsidRDefault="00F4224E">
      <w:pPr>
        <w:pStyle w:val="Tekstpodstawowy"/>
        <w:jc w:val="center"/>
      </w:pPr>
      <w:r>
        <w:rPr>
          <w:rStyle w:val="Mocnowyrniony"/>
          <w:rFonts w:ascii="Verdana" w:hAnsi="Verdana"/>
          <w:b w:val="0"/>
        </w:rPr>
        <w:t>Wyłoniony Wykonawca przedstawił najkorzystniejszą ofertę cenową, która spełnia wymogi formalne.</w:t>
      </w:r>
    </w:p>
    <w:sectPr w:rsidR="00615420">
      <w:headerReference w:type="default" r:id="rId9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4E" w:rsidRDefault="00F4224E">
      <w:pPr>
        <w:spacing w:after="0" w:line="240" w:lineRule="auto"/>
      </w:pPr>
      <w:r>
        <w:separator/>
      </w:r>
    </w:p>
  </w:endnote>
  <w:endnote w:type="continuationSeparator" w:id="0">
    <w:p w:rsidR="00F4224E" w:rsidRDefault="00F4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4E" w:rsidRDefault="00F4224E">
      <w:pPr>
        <w:spacing w:after="0" w:line="240" w:lineRule="auto"/>
      </w:pPr>
      <w:r>
        <w:separator/>
      </w:r>
    </w:p>
  </w:footnote>
  <w:footnote w:type="continuationSeparator" w:id="0">
    <w:p w:rsidR="00F4224E" w:rsidRDefault="00F4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20" w:rsidRDefault="00F4224E">
    <w:pPr>
      <w:pStyle w:val="Nagwek"/>
    </w:pPr>
    <w:r>
      <w:rPr>
        <w:noProof/>
        <w:lang w:eastAsia="pl-PL"/>
      </w:rPr>
      <w:drawing>
        <wp:inline distT="0" distB="3810" distL="0" distR="0">
          <wp:extent cx="5760720" cy="491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91D"/>
    <w:multiLevelType w:val="multilevel"/>
    <w:tmpl w:val="D8C0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306D9A"/>
    <w:multiLevelType w:val="multilevel"/>
    <w:tmpl w:val="1360B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0"/>
    <w:rsid w:val="00615420"/>
    <w:rsid w:val="00EB7DBA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AD0"/>
  </w:style>
  <w:style w:type="character" w:customStyle="1" w:styleId="StopkaZnak">
    <w:name w:val="Stopka Znak"/>
    <w:basedOn w:val="Domylnaczcionkaakapitu"/>
    <w:link w:val="Stopka"/>
    <w:uiPriority w:val="99"/>
    <w:qFormat/>
    <w:rsid w:val="00F13AD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AD0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5C58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890D7C"/>
    <w:pPr>
      <w:widowControl w:val="0"/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AD0"/>
  </w:style>
  <w:style w:type="character" w:customStyle="1" w:styleId="StopkaZnak">
    <w:name w:val="Stopka Znak"/>
    <w:basedOn w:val="Domylnaczcionkaakapitu"/>
    <w:link w:val="Stopka"/>
    <w:uiPriority w:val="99"/>
    <w:qFormat/>
    <w:rsid w:val="00F13AD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AD0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5C58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890D7C"/>
    <w:pPr>
      <w:widowControl w:val="0"/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C2A2-3540-4078-A677-14EC90D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cp:lastPrinted>2020-03-11T06:21:00Z</cp:lastPrinted>
  <dcterms:created xsi:type="dcterms:W3CDTF">2020-10-02T07:01:00Z</dcterms:created>
  <dcterms:modified xsi:type="dcterms:W3CDTF">2020-10-02T07:01:00Z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